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tpr"/>
    <w:p>
      <w:pPr>
        <w:pStyle w:val="Heading1"/>
      </w:pPr>
      <w:r>
        <w:t xml:space="preserve">TPR</w:t>
      </w:r>
    </w:p>
    <w:p>
      <w:pPr>
        <w:pStyle w:val="FirstParagraph"/>
      </w:pPr>
      <w:r>
        <w:t xml:space="preserve">Temperature/Pulse/Respiration</w:t>
      </w:r>
      <w:r>
        <w:br/>
      </w:r>
      <w:r>
        <w:t xml:space="preserve">38.4/ 91/ 18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38.4 indicates fever (&gt;38.0°C)</w:t>
      </w:r>
    </w:p>
    <w:bookmarkEnd w:id="20"/>
    <w:bookmarkStart w:id="21" w:name="medical-orders"/>
    <w:p>
      <w:pPr>
        <w:pStyle w:val="Heading1"/>
      </w:pPr>
      <w:r>
        <w:t xml:space="preserve">Medical Orders</w:t>
      </w:r>
    </w:p>
    <w:p>
      <w:pPr>
        <w:pStyle w:val="FirstParagraph"/>
      </w:pPr>
      <w:r>
        <w:t xml:space="preserve">Treatment/Procedure: [On Foley] STAT [Note: Single catheter 350ml]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Catheter is in place</w:t>
      </w:r>
    </w:p>
    <w:bookmarkEnd w:id="21"/>
    <w:bookmarkStart w:id="22" w:name="nursing"/>
    <w:p>
      <w:pPr>
        <w:pStyle w:val="Heading1"/>
      </w:pPr>
      <w:r>
        <w:t xml:space="preserve">Nursing</w:t>
      </w:r>
    </w:p>
    <w:p>
      <w:pPr>
        <w:pStyle w:val="FirstParagraph"/>
      </w:pPr>
      <w:r>
        <w:t xml:space="preserve">Patient has a catheter, cleaned and secured with tape, drainage is smooth, color is orange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Catheter is in place</w:t>
      </w:r>
    </w:p>
    <w:p>
      <w:pPr>
        <w:pStyle w:val="BodyText"/>
      </w:pPr>
      <w:r>
        <w:t xml:space="preserve">Patient reports chest tightness and discomfort, V/S: 38.4/91/18, BP: 147/84 mmHg, N/C 1L: 95%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V/S (Vital Signs) temperature is 38.4, indicating fever (&gt;38.0°C)</w:t>
      </w:r>
    </w:p>
    <w:bookmarkEnd w:id="22"/>
    <w:bookmarkStart w:id="23" w:name="X171af60130431322641193826f0bcb8bf7acf95"/>
    <w:p>
      <w:pPr>
        <w:pStyle w:val="Heading1"/>
      </w:pPr>
      <w:r>
        <w:t xml:space="preserve">Case Determination of Urinary Tract Infection</w:t>
      </w:r>
    </w:p>
    <w:p>
      <w:pPr>
        <w:numPr>
          <w:ilvl w:val="0"/>
          <w:numId w:val="1001"/>
        </w:numPr>
        <w:pStyle w:val="Compact"/>
      </w:pPr>
      <w:r>
        <w:t xml:space="preserve">Catheter is in place</w:t>
      </w:r>
    </w:p>
    <w:p>
      <w:pPr>
        <w:numPr>
          <w:ilvl w:val="0"/>
          <w:numId w:val="1001"/>
        </w:numPr>
        <w:pStyle w:val="Compact"/>
      </w:pPr>
      <w:r>
        <w:t xml:space="preserve">Patient has UTI symptoms: Fever, temperature 38.4°C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Determined as: Catheter-Associated Urinary Tract Infection (CAUTI)</w:t>
      </w:r>
    </w:p>
    <w:bookmarkEnd w:id="2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2024-10-23T15:18:03Z</dcterms:created>
  <dcterms:modified xsi:type="dcterms:W3CDTF">2024-10-23T15:18:03Z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